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721" w:rsidRPr="005A2C1D" w:rsidRDefault="00800721" w:rsidP="00800721">
      <w:pPr>
        <w:pStyle w:val="a3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1</w:t>
      </w:r>
    </w:p>
    <w:p w:rsidR="00800721" w:rsidRPr="005A2C1D" w:rsidRDefault="00800721" w:rsidP="008007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2C1D">
        <w:rPr>
          <w:rFonts w:ascii="Times New Roman" w:hAnsi="Times New Roman" w:cs="Times New Roman"/>
          <w:i/>
          <w:sz w:val="28"/>
          <w:szCs w:val="28"/>
        </w:rPr>
        <w:t>Прочитайте микротекст, озаглавьте его и кратко запишите содержание текста. Объясните значение выделенных слов.</w:t>
      </w:r>
    </w:p>
    <w:p w:rsidR="00800721" w:rsidRPr="005A2C1D" w:rsidRDefault="00800721" w:rsidP="008007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2C1D">
        <w:rPr>
          <w:rFonts w:ascii="Times New Roman" w:hAnsi="Times New Roman" w:cs="Times New Roman"/>
          <w:sz w:val="28"/>
          <w:szCs w:val="28"/>
        </w:rPr>
        <w:t xml:space="preserve">Хлеб – гениальное изобретение человечества. Сколько ни думай, лучше хлеба не придумаешь. У хлеба </w:t>
      </w:r>
      <w:proofErr w:type="gramStart"/>
      <w:r w:rsidRPr="005A2C1D">
        <w:rPr>
          <w:rFonts w:ascii="Times New Roman" w:hAnsi="Times New Roman" w:cs="Times New Roman"/>
          <w:sz w:val="28"/>
          <w:szCs w:val="28"/>
        </w:rPr>
        <w:t>нет и не может</w:t>
      </w:r>
      <w:proofErr w:type="gramEnd"/>
      <w:r w:rsidRPr="005A2C1D">
        <w:rPr>
          <w:rFonts w:ascii="Times New Roman" w:hAnsi="Times New Roman" w:cs="Times New Roman"/>
          <w:sz w:val="28"/>
          <w:szCs w:val="28"/>
        </w:rPr>
        <w:t xml:space="preserve"> быть конкурентов, никакая другая еда не выдерживает сравнения с хлебом.</w:t>
      </w:r>
    </w:p>
    <w:p w:rsidR="00800721" w:rsidRDefault="00800721" w:rsidP="008007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2C1D">
        <w:rPr>
          <w:rFonts w:ascii="Times New Roman" w:hAnsi="Times New Roman" w:cs="Times New Roman"/>
          <w:sz w:val="28"/>
          <w:szCs w:val="28"/>
        </w:rPr>
        <w:t xml:space="preserve">Но хлеб не только продукт питания, это – освященный веками символ родной земли, символ труда, доброты, дружбы. Его именем люди клялись, краюху материнского хлеба брали с собой в дорогу как благословение. Хлебом и солью до сих пор русские люди встречают и провожают дорогого, любимого человека, которому желают оказать почтение. </w:t>
      </w:r>
    </w:p>
    <w:p w:rsidR="00800721" w:rsidRPr="005A2C1D" w:rsidRDefault="00800721" w:rsidP="008007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</w:t>
      </w:r>
      <w:r w:rsidRPr="005A2C1D">
        <w:rPr>
          <w:rFonts w:ascii="Times New Roman" w:hAnsi="Times New Roman" w:cs="Times New Roman"/>
          <w:sz w:val="28"/>
          <w:szCs w:val="28"/>
        </w:rPr>
        <w:t>(К. Барыкин)</w:t>
      </w:r>
    </w:p>
    <w:p w:rsidR="00800721" w:rsidRPr="005A2C1D" w:rsidRDefault="00800721" w:rsidP="008007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2</w:t>
      </w:r>
      <w:bookmarkStart w:id="0" w:name="_GoBack"/>
      <w:bookmarkEnd w:id="0"/>
    </w:p>
    <w:p w:rsidR="00800721" w:rsidRPr="005A2C1D" w:rsidRDefault="00800721" w:rsidP="0080072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A2C1D">
        <w:rPr>
          <w:rFonts w:ascii="Times New Roman" w:hAnsi="Times New Roman" w:cs="Times New Roman"/>
          <w:i/>
          <w:sz w:val="28"/>
          <w:szCs w:val="28"/>
        </w:rPr>
        <w:t xml:space="preserve">Составьте текст-описание на тему </w:t>
      </w:r>
      <w:r w:rsidRPr="005A2C1D">
        <w:rPr>
          <w:rFonts w:ascii="Times New Roman" w:hAnsi="Times New Roman" w:cs="Times New Roman"/>
          <w:sz w:val="28"/>
          <w:szCs w:val="28"/>
        </w:rPr>
        <w:t>«Достопримечательности моего города (поселка, аула)».</w:t>
      </w:r>
    </w:p>
    <w:p w:rsidR="00354C6F" w:rsidRDefault="00354C6F"/>
    <w:sectPr w:rsidR="00354C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BC6"/>
    <w:rsid w:val="00354C6F"/>
    <w:rsid w:val="003B7BC6"/>
    <w:rsid w:val="00800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0721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00721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2017-10-02T03:26:00Z</dcterms:created>
  <dcterms:modified xsi:type="dcterms:W3CDTF">2017-10-02T03:26:00Z</dcterms:modified>
</cp:coreProperties>
</file>